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2570CF" w:rsidRDefault="00EE428E" w:rsidP="00EE428E">
      <w:pPr>
        <w:ind w:hanging="709"/>
        <w:jc w:val="center"/>
        <w:rPr>
          <w:b/>
          <w:sz w:val="28"/>
          <w:szCs w:val="28"/>
        </w:rPr>
      </w:pPr>
      <w:bookmarkStart w:id="0" w:name="_Hlk38553256"/>
      <w:r w:rsidRPr="002570C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EE428E" w:rsidRPr="002570CF" w:rsidRDefault="00EE428E" w:rsidP="00EE428E">
      <w:pPr>
        <w:ind w:hanging="709"/>
        <w:jc w:val="center"/>
        <w:rPr>
          <w:b/>
          <w:sz w:val="28"/>
          <w:szCs w:val="28"/>
        </w:rPr>
      </w:pPr>
      <w:r w:rsidRPr="002570CF">
        <w:rPr>
          <w:b/>
          <w:sz w:val="28"/>
          <w:szCs w:val="28"/>
        </w:rPr>
        <w:t>«</w:t>
      </w:r>
      <w:proofErr w:type="spellStart"/>
      <w:r w:rsidRPr="002570CF">
        <w:rPr>
          <w:b/>
          <w:sz w:val="28"/>
          <w:szCs w:val="28"/>
        </w:rPr>
        <w:t>Войскоровская</w:t>
      </w:r>
      <w:proofErr w:type="spellEnd"/>
      <w:r w:rsidRPr="002570CF">
        <w:rPr>
          <w:b/>
          <w:sz w:val="28"/>
          <w:szCs w:val="28"/>
        </w:rPr>
        <w:t xml:space="preserve"> основная общеобразовательная школа»</w:t>
      </w:r>
    </w:p>
    <w:p w:rsidR="00EE428E" w:rsidRPr="002570CF" w:rsidRDefault="00EE428E" w:rsidP="00EE428E">
      <w:pPr>
        <w:ind w:hanging="709"/>
        <w:jc w:val="center"/>
        <w:rPr>
          <w:b/>
          <w:sz w:val="28"/>
          <w:szCs w:val="28"/>
        </w:rPr>
      </w:pPr>
    </w:p>
    <w:p w:rsidR="00EE428E" w:rsidRPr="002570CF" w:rsidRDefault="00EE428E" w:rsidP="00EE428E">
      <w:pPr>
        <w:ind w:hanging="709"/>
        <w:jc w:val="center"/>
        <w:rPr>
          <w:b/>
          <w:sz w:val="28"/>
          <w:szCs w:val="28"/>
        </w:rPr>
      </w:pPr>
    </w:p>
    <w:p w:rsidR="00EE428E" w:rsidRPr="002570CF" w:rsidRDefault="00EE428E" w:rsidP="00EE428E">
      <w:pPr>
        <w:ind w:hanging="709"/>
        <w:jc w:val="right"/>
        <w:rPr>
          <w:sz w:val="28"/>
          <w:szCs w:val="28"/>
        </w:rPr>
      </w:pPr>
      <w:r w:rsidRPr="002570CF">
        <w:rPr>
          <w:sz w:val="28"/>
          <w:szCs w:val="28"/>
        </w:rPr>
        <w:t xml:space="preserve">Приложение к </w:t>
      </w:r>
      <w:proofErr w:type="gramStart"/>
      <w:r w:rsidRPr="002570CF">
        <w:rPr>
          <w:sz w:val="28"/>
          <w:szCs w:val="28"/>
        </w:rPr>
        <w:t>основной</w:t>
      </w:r>
      <w:proofErr w:type="gramEnd"/>
      <w:r w:rsidRPr="002570CF">
        <w:rPr>
          <w:sz w:val="28"/>
          <w:szCs w:val="28"/>
        </w:rPr>
        <w:t xml:space="preserve"> общеобразовательной </w:t>
      </w:r>
    </w:p>
    <w:p w:rsidR="00EE428E" w:rsidRPr="002570CF" w:rsidRDefault="00EE428E" w:rsidP="00EE428E">
      <w:pPr>
        <w:ind w:hanging="709"/>
        <w:jc w:val="right"/>
        <w:rPr>
          <w:sz w:val="28"/>
          <w:szCs w:val="28"/>
        </w:rPr>
      </w:pPr>
      <w:r w:rsidRPr="002570CF">
        <w:rPr>
          <w:sz w:val="28"/>
          <w:szCs w:val="28"/>
        </w:rPr>
        <w:t>Программе начального общего образования,</w:t>
      </w:r>
    </w:p>
    <w:p w:rsidR="00EE428E" w:rsidRPr="002570CF" w:rsidRDefault="00EE428E" w:rsidP="00EE428E">
      <w:pPr>
        <w:ind w:hanging="709"/>
        <w:jc w:val="right"/>
        <w:rPr>
          <w:sz w:val="28"/>
          <w:szCs w:val="28"/>
        </w:rPr>
      </w:pPr>
      <w:r w:rsidRPr="002570CF">
        <w:rPr>
          <w:sz w:val="28"/>
          <w:szCs w:val="28"/>
        </w:rPr>
        <w:t xml:space="preserve"> </w:t>
      </w:r>
      <w:proofErr w:type="gramStart"/>
      <w:r w:rsidRPr="002570CF">
        <w:rPr>
          <w:sz w:val="28"/>
          <w:szCs w:val="28"/>
        </w:rPr>
        <w:t>утвержденной</w:t>
      </w:r>
      <w:proofErr w:type="gramEnd"/>
      <w:r w:rsidRPr="002570CF">
        <w:rPr>
          <w:sz w:val="28"/>
          <w:szCs w:val="28"/>
        </w:rPr>
        <w:t xml:space="preserve"> приказом от 31.08.2021 №116</w:t>
      </w:r>
    </w:p>
    <w:p w:rsidR="00EE428E" w:rsidRPr="002570CF" w:rsidRDefault="00EE428E" w:rsidP="00EE42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428E" w:rsidRPr="002570CF" w:rsidRDefault="00EE428E" w:rsidP="00EE42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428E" w:rsidRPr="002570CF" w:rsidRDefault="00EE428E" w:rsidP="00EE428E">
      <w:pPr>
        <w:pStyle w:val="1"/>
        <w:tabs>
          <w:tab w:val="center" w:pos="4677"/>
        </w:tabs>
        <w:spacing w:line="276" w:lineRule="auto"/>
        <w:ind w:right="-567"/>
        <w:jc w:val="both"/>
        <w:rPr>
          <w:b w:val="0"/>
          <w:sz w:val="28"/>
          <w:szCs w:val="28"/>
        </w:rPr>
      </w:pPr>
    </w:p>
    <w:p w:rsidR="00EE428E" w:rsidRPr="002570CF" w:rsidRDefault="00EE428E" w:rsidP="00EE428E">
      <w:pPr>
        <w:spacing w:line="276" w:lineRule="auto"/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spacing w:line="276" w:lineRule="auto"/>
        <w:ind w:hanging="142"/>
        <w:jc w:val="center"/>
        <w:rPr>
          <w:sz w:val="28"/>
          <w:szCs w:val="28"/>
        </w:rPr>
      </w:pPr>
      <w:r w:rsidRPr="002570CF">
        <w:rPr>
          <w:sz w:val="28"/>
          <w:szCs w:val="28"/>
        </w:rPr>
        <w:t xml:space="preserve"> </w:t>
      </w:r>
    </w:p>
    <w:p w:rsidR="00EE428E" w:rsidRPr="002570CF" w:rsidRDefault="00EE428E" w:rsidP="00EE428E">
      <w:pPr>
        <w:spacing w:line="276" w:lineRule="auto"/>
        <w:ind w:hanging="142"/>
        <w:jc w:val="center"/>
        <w:rPr>
          <w:sz w:val="28"/>
          <w:szCs w:val="28"/>
        </w:rPr>
      </w:pPr>
    </w:p>
    <w:p w:rsidR="00EE428E" w:rsidRPr="002570CF" w:rsidRDefault="00EE428E" w:rsidP="00EE428E">
      <w:pPr>
        <w:spacing w:line="276" w:lineRule="auto"/>
        <w:ind w:hanging="142"/>
        <w:jc w:val="center"/>
        <w:rPr>
          <w:sz w:val="28"/>
          <w:szCs w:val="28"/>
        </w:rPr>
      </w:pPr>
    </w:p>
    <w:p w:rsidR="00EE428E" w:rsidRPr="002570CF" w:rsidRDefault="00EE428E" w:rsidP="006F285D">
      <w:pPr>
        <w:ind w:hanging="709"/>
        <w:jc w:val="center"/>
        <w:rPr>
          <w:b/>
          <w:sz w:val="28"/>
          <w:szCs w:val="28"/>
        </w:rPr>
      </w:pPr>
      <w:r w:rsidRPr="002570CF">
        <w:rPr>
          <w:b/>
          <w:sz w:val="28"/>
          <w:szCs w:val="28"/>
        </w:rPr>
        <w:t>РАБОЧАЯ ПРОГРАММА</w:t>
      </w:r>
    </w:p>
    <w:p w:rsidR="00EE428E" w:rsidRPr="002570CF" w:rsidRDefault="00EE428E" w:rsidP="006F285D">
      <w:pPr>
        <w:ind w:hanging="709"/>
        <w:jc w:val="center"/>
        <w:rPr>
          <w:sz w:val="28"/>
          <w:szCs w:val="28"/>
        </w:rPr>
      </w:pPr>
      <w:r w:rsidRPr="002570CF">
        <w:rPr>
          <w:sz w:val="28"/>
          <w:szCs w:val="28"/>
        </w:rPr>
        <w:t>внеурочной деятельности</w:t>
      </w:r>
    </w:p>
    <w:p w:rsidR="00EE428E" w:rsidRPr="002570CF" w:rsidRDefault="00EE428E" w:rsidP="006F285D">
      <w:pPr>
        <w:ind w:hanging="709"/>
        <w:jc w:val="center"/>
        <w:rPr>
          <w:sz w:val="28"/>
          <w:szCs w:val="28"/>
        </w:rPr>
      </w:pPr>
      <w:r w:rsidRPr="002570CF">
        <w:rPr>
          <w:sz w:val="28"/>
          <w:szCs w:val="28"/>
        </w:rPr>
        <w:t>общеразвивающего направления</w:t>
      </w:r>
    </w:p>
    <w:p w:rsidR="006F285D" w:rsidRDefault="00EE428E" w:rsidP="006F285D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570CF">
        <w:rPr>
          <w:b/>
          <w:spacing w:val="20"/>
          <w:sz w:val="28"/>
          <w:szCs w:val="28"/>
        </w:rPr>
        <w:t>«Скалолазание с элементами</w:t>
      </w:r>
    </w:p>
    <w:p w:rsidR="00EE428E" w:rsidRPr="002570CF" w:rsidRDefault="00EE428E" w:rsidP="006F285D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570CF">
        <w:rPr>
          <w:b/>
          <w:spacing w:val="20"/>
          <w:sz w:val="28"/>
          <w:szCs w:val="28"/>
        </w:rPr>
        <w:t>туризма»</w:t>
      </w:r>
    </w:p>
    <w:p w:rsidR="00EE428E" w:rsidRPr="002570CF" w:rsidRDefault="006F285D" w:rsidP="006F28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EE428E" w:rsidRPr="002570CF">
        <w:rPr>
          <w:b/>
          <w:sz w:val="28"/>
          <w:szCs w:val="28"/>
        </w:rPr>
        <w:t>2-4 класс</w:t>
      </w:r>
    </w:p>
    <w:p w:rsidR="00EE428E" w:rsidRPr="002570CF" w:rsidRDefault="00EE428E" w:rsidP="00EE428E">
      <w:pPr>
        <w:spacing w:line="276" w:lineRule="auto"/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6024"/>
      </w:tblGrid>
      <w:tr w:rsidR="00EE428E" w:rsidRPr="002570CF" w:rsidTr="004B0FA0">
        <w:tc>
          <w:tcPr>
            <w:tcW w:w="3794" w:type="dxa"/>
          </w:tcPr>
          <w:p w:rsidR="00EE428E" w:rsidRPr="002570CF" w:rsidRDefault="00EE428E" w:rsidP="004B0F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EE428E" w:rsidRPr="002570CF" w:rsidRDefault="00EE428E" w:rsidP="004B0FA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28E" w:rsidRPr="002570CF" w:rsidRDefault="00EE428E" w:rsidP="004B0FA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428E" w:rsidRPr="002570CF" w:rsidRDefault="00EE428E" w:rsidP="004B0FA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EE428E" w:rsidRPr="002570CF" w:rsidRDefault="00EE428E" w:rsidP="00EE428E">
      <w:pPr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right"/>
        <w:rPr>
          <w:sz w:val="28"/>
          <w:szCs w:val="28"/>
        </w:rPr>
      </w:pPr>
      <w:r w:rsidRPr="002570CF">
        <w:rPr>
          <w:sz w:val="28"/>
          <w:szCs w:val="28"/>
        </w:rPr>
        <w:t>Составитель: Нешумов М. А.</w:t>
      </w:r>
    </w:p>
    <w:p w:rsidR="00EE428E" w:rsidRPr="002570CF" w:rsidRDefault="00EE428E" w:rsidP="00EE428E">
      <w:pPr>
        <w:ind w:firstLine="709"/>
        <w:jc w:val="right"/>
        <w:rPr>
          <w:sz w:val="28"/>
          <w:szCs w:val="28"/>
        </w:rPr>
      </w:pPr>
      <w:r w:rsidRPr="002570CF">
        <w:rPr>
          <w:sz w:val="28"/>
          <w:szCs w:val="28"/>
        </w:rPr>
        <w:t>Педагог дополнительного образования</w:t>
      </w: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</w:p>
    <w:p w:rsidR="00EE428E" w:rsidRPr="002570CF" w:rsidRDefault="00EE428E" w:rsidP="00EE428E">
      <w:pPr>
        <w:ind w:firstLine="709"/>
        <w:jc w:val="center"/>
        <w:rPr>
          <w:sz w:val="28"/>
          <w:szCs w:val="28"/>
        </w:rPr>
      </w:pPr>
      <w:r w:rsidRPr="002570CF">
        <w:rPr>
          <w:sz w:val="28"/>
          <w:szCs w:val="28"/>
        </w:rPr>
        <w:t xml:space="preserve">пос. </w:t>
      </w:r>
      <w:proofErr w:type="spellStart"/>
      <w:r w:rsidRPr="002570CF">
        <w:rPr>
          <w:sz w:val="28"/>
          <w:szCs w:val="28"/>
        </w:rPr>
        <w:t>Войскорово</w:t>
      </w:r>
      <w:proofErr w:type="spellEnd"/>
    </w:p>
    <w:p w:rsidR="00EE428E" w:rsidRPr="002570CF" w:rsidRDefault="00EE428E" w:rsidP="00EE42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428E" w:rsidRPr="002570CF" w:rsidRDefault="00EE428E" w:rsidP="00EE42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428E" w:rsidRPr="002570CF" w:rsidRDefault="00EE428E" w:rsidP="00EE42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B5F3C" w:rsidRPr="002570CF" w:rsidRDefault="006B5F3C">
      <w:pPr>
        <w:rPr>
          <w:sz w:val="28"/>
          <w:szCs w:val="28"/>
        </w:rPr>
      </w:pPr>
    </w:p>
    <w:p w:rsidR="00EE428E" w:rsidRPr="002570CF" w:rsidRDefault="00EE428E">
      <w:pPr>
        <w:rPr>
          <w:sz w:val="28"/>
          <w:szCs w:val="28"/>
        </w:rPr>
      </w:pPr>
    </w:p>
    <w:p w:rsidR="00EE428E" w:rsidRPr="002570CF" w:rsidRDefault="00EE428E">
      <w:pPr>
        <w:rPr>
          <w:sz w:val="28"/>
          <w:szCs w:val="28"/>
        </w:rPr>
      </w:pPr>
    </w:p>
    <w:p w:rsidR="00EE428E" w:rsidRPr="002570CF" w:rsidRDefault="00EE428E" w:rsidP="006F285D">
      <w:pPr>
        <w:pStyle w:val="a5"/>
        <w:numPr>
          <w:ilvl w:val="0"/>
          <w:numId w:val="2"/>
        </w:numPr>
        <w:shd w:val="clear" w:color="auto" w:fill="FFFFFF"/>
        <w:spacing w:before="110"/>
        <w:ind w:right="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570CF">
        <w:rPr>
          <w:rFonts w:ascii="Times New Roman" w:hAnsi="Times New Roman"/>
          <w:b/>
          <w:bCs/>
          <w:spacing w:val="-1"/>
          <w:sz w:val="28"/>
          <w:szCs w:val="28"/>
        </w:rPr>
        <w:t>Планируемые результаты курса внеурочной деятельности</w:t>
      </w:r>
    </w:p>
    <w:p w:rsidR="00EE428E" w:rsidRPr="002570CF" w:rsidRDefault="00EE428E" w:rsidP="006F285D">
      <w:pPr>
        <w:shd w:val="clear" w:color="auto" w:fill="FFFFFF"/>
        <w:spacing w:before="110" w:line="276" w:lineRule="auto"/>
        <w:ind w:right="10"/>
        <w:jc w:val="both"/>
        <w:rPr>
          <w:b/>
          <w:bCs/>
          <w:spacing w:val="-1"/>
          <w:sz w:val="28"/>
          <w:szCs w:val="28"/>
        </w:rPr>
      </w:pPr>
    </w:p>
    <w:p w:rsidR="00EE428E" w:rsidRPr="002570CF" w:rsidRDefault="00EE428E" w:rsidP="006F285D">
      <w:pPr>
        <w:pStyle w:val="a5"/>
        <w:autoSpaceDE w:val="0"/>
        <w:autoSpaceDN w:val="0"/>
        <w:adjustRightInd w:val="0"/>
        <w:spacing w:after="0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 w:rsidRPr="002570CF">
        <w:rPr>
          <w:rFonts w:ascii="Times New Roman" w:hAnsi="Times New Roman"/>
          <w:sz w:val="28"/>
          <w:szCs w:val="28"/>
        </w:rPr>
        <w:t xml:space="preserve">Реализация концептуальных идей развития дополнительного образования учащихся предполагает достижение каждым учащимся личностных,  </w:t>
      </w:r>
      <w:proofErr w:type="spellStart"/>
      <w:r w:rsidRPr="002570C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570CF">
        <w:rPr>
          <w:rFonts w:ascii="Times New Roman" w:hAnsi="Times New Roman"/>
          <w:sz w:val="28"/>
          <w:szCs w:val="28"/>
        </w:rPr>
        <w:t xml:space="preserve"> и предметных результатов освоения дополнительных </w:t>
      </w:r>
      <w:proofErr w:type="spellStart"/>
      <w:r w:rsidRPr="002570CF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2570CF">
        <w:rPr>
          <w:rFonts w:ascii="Times New Roman" w:hAnsi="Times New Roman"/>
          <w:sz w:val="28"/>
          <w:szCs w:val="28"/>
        </w:rPr>
        <w:t xml:space="preserve"> программ.</w:t>
      </w:r>
    </w:p>
    <w:p w:rsidR="00EE428E" w:rsidRPr="002570CF" w:rsidRDefault="00EE428E" w:rsidP="006F285D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EE428E" w:rsidRPr="002570CF" w:rsidRDefault="00EE428E" w:rsidP="006F285D">
      <w:pPr>
        <w:spacing w:line="276" w:lineRule="auto"/>
        <w:jc w:val="both"/>
        <w:rPr>
          <w:b/>
          <w:i/>
          <w:sz w:val="28"/>
          <w:szCs w:val="28"/>
        </w:rPr>
      </w:pPr>
      <w:r w:rsidRPr="002570CF">
        <w:rPr>
          <w:b/>
          <w:sz w:val="28"/>
          <w:szCs w:val="28"/>
        </w:rPr>
        <w:t xml:space="preserve">         </w:t>
      </w:r>
      <w:r w:rsidRPr="002570CF">
        <w:rPr>
          <w:b/>
          <w:i/>
          <w:sz w:val="28"/>
          <w:szCs w:val="28"/>
        </w:rPr>
        <w:t>Личностные:</w:t>
      </w:r>
    </w:p>
    <w:p w:rsidR="00EE428E" w:rsidRPr="002570CF" w:rsidRDefault="00EE428E" w:rsidP="006F285D">
      <w:pPr>
        <w:spacing w:line="276" w:lineRule="auto"/>
        <w:jc w:val="both"/>
        <w:rPr>
          <w:b/>
          <w:i/>
          <w:sz w:val="28"/>
          <w:szCs w:val="28"/>
        </w:rPr>
      </w:pPr>
      <w:r w:rsidRPr="002570CF">
        <w:rPr>
          <w:b/>
          <w:i/>
          <w:sz w:val="28"/>
          <w:szCs w:val="28"/>
        </w:rPr>
        <w:t xml:space="preserve">                      </w:t>
      </w:r>
    </w:p>
    <w:p w:rsidR="00EE428E" w:rsidRPr="002570CF" w:rsidRDefault="00EE428E" w:rsidP="006F285D">
      <w:pPr>
        <w:spacing w:line="276" w:lineRule="auto"/>
        <w:jc w:val="both"/>
        <w:rPr>
          <w:sz w:val="28"/>
          <w:szCs w:val="28"/>
        </w:rPr>
      </w:pPr>
      <w:proofErr w:type="gramStart"/>
      <w:r w:rsidRPr="002570CF">
        <w:rPr>
          <w:i/>
          <w:sz w:val="28"/>
          <w:szCs w:val="28"/>
        </w:rPr>
        <w:t>Учащиеся будут осознанно подходить к:</w:t>
      </w:r>
      <w:proofErr w:type="gramEnd"/>
      <w:r w:rsidRPr="002570CF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70CF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2570CF">
        <w:rPr>
          <w:sz w:val="28"/>
          <w:szCs w:val="28"/>
        </w:rPr>
        <w:t xml:space="preserve"> занятиям физкультурной деятельностью, </w:t>
      </w:r>
    </w:p>
    <w:p w:rsidR="00EE428E" w:rsidRPr="002570CF" w:rsidRDefault="00EE428E" w:rsidP="006F285D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 xml:space="preserve">- владению умением предупреждать конфликтные ситуации во время совместных занятий физической культурой и спортом, </w:t>
      </w:r>
    </w:p>
    <w:p w:rsidR="00EE428E" w:rsidRPr="002570CF" w:rsidRDefault="00EE428E" w:rsidP="006F285D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- разрешению спорных вопросов на основе уважительного и доброжелательного отношения к сверстникам.</w:t>
      </w:r>
    </w:p>
    <w:p w:rsidR="00EE428E" w:rsidRPr="002570CF" w:rsidRDefault="00EE428E" w:rsidP="006F285D">
      <w:pPr>
        <w:spacing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- достижению личностно значимых результатов в физическом совершенстве,</w:t>
      </w:r>
    </w:p>
    <w:p w:rsidR="00EE428E" w:rsidRPr="002570CF" w:rsidRDefault="00EE428E" w:rsidP="006F285D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F">
        <w:rPr>
          <w:rFonts w:ascii="Times New Roman" w:eastAsia="Times New Roman" w:hAnsi="Times New Roman"/>
          <w:sz w:val="28"/>
          <w:szCs w:val="28"/>
          <w:lang w:eastAsia="ru-RU"/>
        </w:rPr>
        <w:t>- владению навыками культурного поведения в природной среде</w:t>
      </w:r>
    </w:p>
    <w:p w:rsidR="00EE428E" w:rsidRPr="002570CF" w:rsidRDefault="00EE428E" w:rsidP="006F285D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- построению доброжелательных, заботливых отношений в группе, эффективному взаимодействию с товарищами по команде;</w:t>
      </w:r>
    </w:p>
    <w:p w:rsidR="00EE428E" w:rsidRPr="002570CF" w:rsidRDefault="00EE428E" w:rsidP="006F285D">
      <w:pPr>
        <w:pStyle w:val="a5"/>
        <w:tabs>
          <w:tab w:val="left" w:pos="142"/>
        </w:tabs>
        <w:autoSpaceDE w:val="0"/>
        <w:autoSpaceDN w:val="0"/>
        <w:adjustRightInd w:val="0"/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p w:rsidR="00EE428E" w:rsidRPr="002570CF" w:rsidRDefault="00EE428E" w:rsidP="006F285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2570CF">
        <w:rPr>
          <w:b/>
          <w:i/>
          <w:sz w:val="28"/>
          <w:szCs w:val="28"/>
        </w:rPr>
        <w:t>Метапредметные</w:t>
      </w:r>
      <w:proofErr w:type="spellEnd"/>
      <w:r w:rsidRPr="002570CF">
        <w:rPr>
          <w:b/>
          <w:i/>
          <w:sz w:val="28"/>
          <w:szCs w:val="28"/>
        </w:rPr>
        <w:t>:</w:t>
      </w:r>
    </w:p>
    <w:p w:rsidR="00EE428E" w:rsidRPr="002570CF" w:rsidRDefault="00EE428E" w:rsidP="006F285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EE428E" w:rsidRPr="002570CF" w:rsidRDefault="00EE428E" w:rsidP="006F285D">
      <w:pPr>
        <w:spacing w:line="276" w:lineRule="auto"/>
        <w:jc w:val="both"/>
        <w:rPr>
          <w:i/>
          <w:sz w:val="28"/>
          <w:szCs w:val="28"/>
        </w:rPr>
      </w:pPr>
      <w:r w:rsidRPr="002570CF">
        <w:rPr>
          <w:i/>
          <w:sz w:val="28"/>
          <w:szCs w:val="28"/>
        </w:rPr>
        <w:t>Учащиеся приобретут готовность:</w:t>
      </w:r>
    </w:p>
    <w:p w:rsidR="00EE428E" w:rsidRPr="002570CF" w:rsidRDefault="00EE428E" w:rsidP="006F285D">
      <w:pPr>
        <w:pStyle w:val="a5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2570CF">
        <w:rPr>
          <w:rFonts w:ascii="Times New Roman" w:hAnsi="Times New Roman"/>
          <w:sz w:val="28"/>
          <w:szCs w:val="28"/>
        </w:rPr>
        <w:t>уметь слушать и слышать друг друга в различных видах совместной физкультурно-спортивной деятельности;</w:t>
      </w:r>
    </w:p>
    <w:p w:rsidR="00EE428E" w:rsidRPr="002570CF" w:rsidRDefault="00EE428E" w:rsidP="006F285D">
      <w:pPr>
        <w:pStyle w:val="a5"/>
        <w:tabs>
          <w:tab w:val="left" w:pos="142"/>
        </w:tabs>
        <w:autoSpaceDE w:val="0"/>
        <w:autoSpaceDN w:val="0"/>
        <w:adjustRightInd w:val="0"/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 w:rsidRPr="002570CF">
        <w:rPr>
          <w:rFonts w:ascii="Times New Roman" w:hAnsi="Times New Roman"/>
          <w:sz w:val="28"/>
          <w:szCs w:val="28"/>
        </w:rPr>
        <w:t>-определять цели, планировать и выбирать способ действия для решения поставленных задач;</w:t>
      </w:r>
    </w:p>
    <w:p w:rsidR="00EE428E" w:rsidRPr="002570CF" w:rsidRDefault="00EE428E" w:rsidP="006F285D">
      <w:pPr>
        <w:pStyle w:val="a5"/>
        <w:tabs>
          <w:tab w:val="left" w:pos="142"/>
        </w:tabs>
        <w:autoSpaceDE w:val="0"/>
        <w:autoSpaceDN w:val="0"/>
        <w:adjustRightInd w:val="0"/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 w:rsidRPr="002570CF">
        <w:rPr>
          <w:rFonts w:ascii="Times New Roman" w:hAnsi="Times New Roman"/>
          <w:sz w:val="28"/>
          <w:szCs w:val="28"/>
        </w:rPr>
        <w:t>-оценивать достигнутые результаты и адекватно их формулировать в устной и письменной форме;</w:t>
      </w:r>
    </w:p>
    <w:p w:rsidR="00EE428E" w:rsidRPr="002570CF" w:rsidRDefault="00EE428E" w:rsidP="006F285D">
      <w:pPr>
        <w:pStyle w:val="a5"/>
        <w:tabs>
          <w:tab w:val="left" w:pos="142"/>
        </w:tabs>
        <w:autoSpaceDE w:val="0"/>
        <w:autoSpaceDN w:val="0"/>
        <w:adjustRightInd w:val="0"/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 w:rsidRPr="002570CF">
        <w:rPr>
          <w:rFonts w:ascii="Times New Roman" w:hAnsi="Times New Roman"/>
          <w:sz w:val="28"/>
          <w:szCs w:val="28"/>
        </w:rPr>
        <w:t>-искать и выделять необходимую информацию из различных источников, включая СМИ (в т.ч. интернет), свободно пользоваться справочной литературой при подготовке к соревнованиям или походу.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EE428E" w:rsidRPr="002570CF" w:rsidRDefault="00EE428E" w:rsidP="006F285D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570CF">
        <w:rPr>
          <w:b/>
          <w:i/>
          <w:sz w:val="28"/>
          <w:szCs w:val="28"/>
        </w:rPr>
        <w:t>Предметные: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i/>
          <w:sz w:val="28"/>
          <w:szCs w:val="28"/>
        </w:rPr>
      </w:pPr>
      <w:r w:rsidRPr="002570CF">
        <w:rPr>
          <w:i/>
          <w:sz w:val="28"/>
          <w:szCs w:val="28"/>
        </w:rPr>
        <w:t>Учащиеся приобретут способность: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2570CF">
        <w:rPr>
          <w:b/>
          <w:sz w:val="28"/>
          <w:szCs w:val="28"/>
        </w:rPr>
        <w:lastRenderedPageBreak/>
        <w:t xml:space="preserve">- </w:t>
      </w:r>
      <w:r w:rsidRPr="002570CF">
        <w:rPr>
          <w:sz w:val="28"/>
          <w:szCs w:val="28"/>
        </w:rPr>
        <w:t>грамотно применять правила техники безопасности на занятиях и во время соревнований;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- самостоятельно тренироваться и развивать свои физические данные;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- продемонстрировать основы техники и тактики скалолазания и горного туризма;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- применять разносторонние знания правил безопасной работы на искусственном и естественном рельефе.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i/>
          <w:sz w:val="28"/>
          <w:szCs w:val="28"/>
        </w:rPr>
      </w:pPr>
      <w:r w:rsidRPr="002570CF">
        <w:rPr>
          <w:i/>
          <w:sz w:val="28"/>
          <w:szCs w:val="28"/>
        </w:rPr>
        <w:t>Будут знать: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</w:rPr>
      </w:pPr>
      <w:r w:rsidRPr="002570CF">
        <w:rPr>
          <w:i/>
          <w:sz w:val="28"/>
          <w:szCs w:val="28"/>
        </w:rPr>
        <w:t>-</w:t>
      </w:r>
      <w:r w:rsidRPr="002570CF">
        <w:rPr>
          <w:sz w:val="28"/>
          <w:szCs w:val="28"/>
        </w:rPr>
        <w:t xml:space="preserve"> основные термины, понятия из истории скалолазания, туризма России.</w:t>
      </w:r>
      <w:r w:rsidRPr="002570CF">
        <w:rPr>
          <w:i/>
          <w:sz w:val="28"/>
          <w:szCs w:val="28"/>
        </w:rPr>
        <w:t xml:space="preserve"> </w:t>
      </w:r>
    </w:p>
    <w:p w:rsidR="00EE428E" w:rsidRPr="002570CF" w:rsidRDefault="00EE428E" w:rsidP="006F285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EE428E" w:rsidRPr="002570CF" w:rsidRDefault="00EE428E" w:rsidP="006F285D">
      <w:pPr>
        <w:spacing w:line="276" w:lineRule="auto"/>
        <w:ind w:firstLine="851"/>
        <w:jc w:val="both"/>
        <w:rPr>
          <w:sz w:val="28"/>
          <w:szCs w:val="28"/>
        </w:rPr>
      </w:pPr>
      <w:r w:rsidRPr="002570CF">
        <w:rPr>
          <w:b/>
          <w:sz w:val="28"/>
          <w:szCs w:val="28"/>
        </w:rPr>
        <w:t>Формой предъявления результатов обучения</w:t>
      </w:r>
      <w:r w:rsidRPr="002570CF">
        <w:rPr>
          <w:sz w:val="28"/>
          <w:szCs w:val="28"/>
        </w:rPr>
        <w:t xml:space="preserve"> является презентация достигнутых результатов по итогам аттестации, а также анализ и оценка опросов и участие в соревнованиях на уровне района и города.</w:t>
      </w:r>
    </w:p>
    <w:p w:rsidR="00EE428E" w:rsidRPr="002570CF" w:rsidRDefault="00EE428E" w:rsidP="006F285D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</w:p>
    <w:p w:rsidR="00EE428E" w:rsidRPr="002570CF" w:rsidRDefault="00EE428E" w:rsidP="006F28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570CF">
        <w:rPr>
          <w:b/>
          <w:sz w:val="28"/>
          <w:szCs w:val="28"/>
          <w:u w:val="single"/>
        </w:rPr>
        <w:t>1-й год обучения</w:t>
      </w:r>
      <w:r w:rsidRPr="002570CF">
        <w:rPr>
          <w:sz w:val="28"/>
          <w:szCs w:val="28"/>
          <w:u w:val="single"/>
        </w:rPr>
        <w:t>:</w:t>
      </w:r>
      <w:r w:rsidRPr="002570CF">
        <w:rPr>
          <w:sz w:val="28"/>
          <w:szCs w:val="28"/>
        </w:rPr>
        <w:t xml:space="preserve"> оздоровление занимающихся, повышение физических и психологических возможностей организма детей. Развитие коллективизма и взаимовыручки у </w:t>
      </w:r>
      <w:proofErr w:type="gramStart"/>
      <w:r w:rsidRPr="002570CF">
        <w:rPr>
          <w:sz w:val="28"/>
          <w:szCs w:val="28"/>
        </w:rPr>
        <w:t>занимающихся</w:t>
      </w:r>
      <w:proofErr w:type="gramEnd"/>
      <w:r w:rsidRPr="002570CF">
        <w:rPr>
          <w:sz w:val="28"/>
          <w:szCs w:val="28"/>
        </w:rPr>
        <w:t>. Выполнение для 1 года обучения «Нормативных требований для перевода учащихся на очередные этапы подготовки» (</w:t>
      </w:r>
      <w:proofErr w:type="gramStart"/>
      <w:r w:rsidRPr="002570CF">
        <w:rPr>
          <w:sz w:val="28"/>
          <w:szCs w:val="28"/>
        </w:rPr>
        <w:t>см</w:t>
      </w:r>
      <w:proofErr w:type="gramEnd"/>
      <w:r w:rsidRPr="002570CF">
        <w:rPr>
          <w:sz w:val="28"/>
          <w:szCs w:val="28"/>
        </w:rPr>
        <w:t>. приложение №4, №5).</w:t>
      </w:r>
    </w:p>
    <w:p w:rsidR="00EE428E" w:rsidRPr="002570CF" w:rsidRDefault="00EE428E" w:rsidP="006F285D">
      <w:pPr>
        <w:spacing w:line="276" w:lineRule="auto"/>
        <w:jc w:val="both"/>
        <w:rPr>
          <w:sz w:val="28"/>
          <w:szCs w:val="28"/>
        </w:rPr>
      </w:pPr>
      <w:r w:rsidRPr="002570CF">
        <w:rPr>
          <w:b/>
          <w:sz w:val="28"/>
          <w:szCs w:val="28"/>
          <w:u w:val="single"/>
        </w:rPr>
        <w:t>2-й год обучения</w:t>
      </w:r>
      <w:r w:rsidRPr="002570CF">
        <w:rPr>
          <w:sz w:val="28"/>
          <w:szCs w:val="28"/>
          <w:u w:val="single"/>
        </w:rPr>
        <w:t>:</w:t>
      </w:r>
      <w:r w:rsidRPr="002570CF">
        <w:rPr>
          <w:sz w:val="28"/>
          <w:szCs w:val="28"/>
        </w:rPr>
        <w:t xml:space="preserve"> оздоровление занимающихся, повышение физических и психологических возможностей организма детей. Развитие коллективизма и взаимовыручки у </w:t>
      </w:r>
      <w:proofErr w:type="gramStart"/>
      <w:r w:rsidRPr="002570CF">
        <w:rPr>
          <w:sz w:val="28"/>
          <w:szCs w:val="28"/>
        </w:rPr>
        <w:t>занимающихся</w:t>
      </w:r>
      <w:proofErr w:type="gramEnd"/>
      <w:r w:rsidRPr="002570CF">
        <w:rPr>
          <w:sz w:val="28"/>
          <w:szCs w:val="28"/>
        </w:rPr>
        <w:t>. Выполнение для 2 года обучения «Нормативных требований для перевода учащихся на очередные этапы подготовки» (</w:t>
      </w:r>
      <w:proofErr w:type="gramStart"/>
      <w:r w:rsidRPr="002570CF">
        <w:rPr>
          <w:sz w:val="28"/>
          <w:szCs w:val="28"/>
        </w:rPr>
        <w:t>см</w:t>
      </w:r>
      <w:proofErr w:type="gramEnd"/>
      <w:r w:rsidRPr="002570CF">
        <w:rPr>
          <w:sz w:val="28"/>
          <w:szCs w:val="28"/>
        </w:rPr>
        <w:t xml:space="preserve">. приложение №4, №5, №6). </w:t>
      </w:r>
    </w:p>
    <w:p w:rsidR="00EE428E" w:rsidRPr="002570CF" w:rsidRDefault="00EE428E" w:rsidP="006F285D">
      <w:pPr>
        <w:spacing w:line="276" w:lineRule="auto"/>
        <w:ind w:firstLine="851"/>
        <w:jc w:val="both"/>
        <w:rPr>
          <w:sz w:val="28"/>
          <w:szCs w:val="28"/>
        </w:rPr>
      </w:pPr>
    </w:p>
    <w:p w:rsidR="00EE428E" w:rsidRPr="002570CF" w:rsidRDefault="00EE428E" w:rsidP="006F285D">
      <w:pPr>
        <w:spacing w:line="276" w:lineRule="auto"/>
        <w:ind w:firstLine="851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Также учитываются результаты выступлений на соревнованиях по скалолазанию и спортивному туризму районного и городского уровня.</w:t>
      </w:r>
    </w:p>
    <w:p w:rsidR="00EE428E" w:rsidRPr="002570CF" w:rsidRDefault="00EE428E" w:rsidP="006F285D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4252"/>
        <w:gridCol w:w="1440"/>
        <w:gridCol w:w="950"/>
      </w:tblGrid>
      <w:tr w:rsidR="00EE428E" w:rsidRPr="002570CF" w:rsidTr="00EE428E">
        <w:tc>
          <w:tcPr>
            <w:tcW w:w="959" w:type="dxa"/>
            <w:vMerge w:val="restart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Год обучения</w:t>
            </w:r>
          </w:p>
        </w:tc>
        <w:tc>
          <w:tcPr>
            <w:tcW w:w="6095" w:type="dxa"/>
            <w:gridSpan w:val="2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Результативность обучения</w:t>
            </w:r>
          </w:p>
        </w:tc>
        <w:tc>
          <w:tcPr>
            <w:tcW w:w="2390" w:type="dxa"/>
            <w:gridSpan w:val="2"/>
          </w:tcPr>
          <w:p w:rsidR="00EE428E" w:rsidRPr="002570CF" w:rsidRDefault="00EE428E" w:rsidP="006F285D">
            <w:pPr>
              <w:spacing w:before="110" w:line="276" w:lineRule="auto"/>
              <w:ind w:left="-108" w:right="-108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 xml:space="preserve">Наберёт кол-во баллов в соответствии с </w:t>
            </w:r>
            <w:r w:rsidRPr="002570CF">
              <w:rPr>
                <w:sz w:val="28"/>
                <w:szCs w:val="28"/>
              </w:rPr>
              <w:t>«Нормативными требованиями для перевода учащихся на очередные этапы подготовки» (</w:t>
            </w:r>
            <w:proofErr w:type="gramStart"/>
            <w:r w:rsidRPr="002570CF">
              <w:rPr>
                <w:sz w:val="28"/>
                <w:szCs w:val="28"/>
              </w:rPr>
              <w:t>см</w:t>
            </w:r>
            <w:proofErr w:type="gramEnd"/>
            <w:r w:rsidRPr="002570CF">
              <w:rPr>
                <w:sz w:val="28"/>
                <w:szCs w:val="28"/>
              </w:rPr>
              <w:t>. приложение №1, №2).</w:t>
            </w:r>
          </w:p>
        </w:tc>
      </w:tr>
      <w:tr w:rsidR="00EE428E" w:rsidRPr="002570CF" w:rsidTr="00EE428E">
        <w:trPr>
          <w:trHeight w:val="327"/>
        </w:trPr>
        <w:tc>
          <w:tcPr>
            <w:tcW w:w="959" w:type="dxa"/>
            <w:vMerge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Знать</w:t>
            </w:r>
          </w:p>
        </w:tc>
        <w:tc>
          <w:tcPr>
            <w:tcW w:w="4252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Уметь</w:t>
            </w:r>
          </w:p>
        </w:tc>
        <w:tc>
          <w:tcPr>
            <w:tcW w:w="1440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Мальчики</w:t>
            </w:r>
          </w:p>
        </w:tc>
        <w:tc>
          <w:tcPr>
            <w:tcW w:w="950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Девочки</w:t>
            </w:r>
          </w:p>
        </w:tc>
      </w:tr>
      <w:tr w:rsidR="00EE428E" w:rsidRPr="002570CF" w:rsidTr="00EE428E">
        <w:tc>
          <w:tcPr>
            <w:tcW w:w="959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E428E" w:rsidRPr="002570CF" w:rsidRDefault="00EE428E" w:rsidP="006F285D">
            <w:pPr>
              <w:pStyle w:val="a3"/>
              <w:spacing w:line="276" w:lineRule="auto"/>
              <w:ind w:left="-108" w:right="-108" w:firstLine="0"/>
              <w:jc w:val="both"/>
            </w:pPr>
            <w:r w:rsidRPr="002570CF">
              <w:t xml:space="preserve">- историю появления скалолазания, </w:t>
            </w:r>
          </w:p>
          <w:p w:rsidR="00EE428E" w:rsidRPr="002570CF" w:rsidRDefault="00EE428E" w:rsidP="006F285D">
            <w:pPr>
              <w:pStyle w:val="a3"/>
              <w:spacing w:line="276" w:lineRule="auto"/>
              <w:ind w:left="-108" w:right="-108" w:firstLine="0"/>
              <w:jc w:val="both"/>
              <w:rPr>
                <w:b/>
                <w:bCs/>
              </w:rPr>
            </w:pPr>
            <w:r w:rsidRPr="002570CF">
              <w:t>- историю скалолазания в России,</w:t>
            </w:r>
          </w:p>
          <w:p w:rsidR="00EE428E" w:rsidRPr="002570CF" w:rsidRDefault="00EE428E" w:rsidP="006F285D">
            <w:pPr>
              <w:pStyle w:val="a3"/>
              <w:spacing w:line="276" w:lineRule="auto"/>
              <w:ind w:left="-108" w:right="-108" w:firstLine="0"/>
              <w:jc w:val="both"/>
            </w:pPr>
            <w:r w:rsidRPr="002570CF">
              <w:t xml:space="preserve">-терминологический язык, </w:t>
            </w:r>
          </w:p>
          <w:p w:rsidR="00EE428E" w:rsidRPr="002570CF" w:rsidRDefault="00EE428E" w:rsidP="006F285D">
            <w:pPr>
              <w:pStyle w:val="a3"/>
              <w:spacing w:line="276" w:lineRule="auto"/>
              <w:ind w:left="-108" w:right="-108" w:firstLine="0"/>
              <w:jc w:val="both"/>
            </w:pPr>
            <w:r w:rsidRPr="002570CF">
              <w:t>- культуру и традиции скалолазания.</w:t>
            </w:r>
          </w:p>
        </w:tc>
        <w:tc>
          <w:tcPr>
            <w:tcW w:w="4252" w:type="dxa"/>
          </w:tcPr>
          <w:p w:rsidR="00EE428E" w:rsidRPr="002570CF" w:rsidRDefault="00EE428E" w:rsidP="006F285D">
            <w:pPr>
              <w:pStyle w:val="a3"/>
              <w:spacing w:line="276" w:lineRule="auto"/>
              <w:ind w:left="-108" w:right="-108" w:firstLine="0"/>
              <w:jc w:val="both"/>
            </w:pPr>
            <w:r w:rsidRPr="002570CF">
              <w:t xml:space="preserve">- Использовать приемы страховки и </w:t>
            </w:r>
            <w:proofErr w:type="spellStart"/>
            <w:r w:rsidRPr="002570CF">
              <w:t>самостраховки</w:t>
            </w:r>
            <w:proofErr w:type="spellEnd"/>
            <w:r w:rsidRPr="002570CF">
              <w:t>,</w:t>
            </w:r>
          </w:p>
          <w:p w:rsidR="00EE428E" w:rsidRPr="002570CF" w:rsidRDefault="00EE428E" w:rsidP="006F285D">
            <w:pPr>
              <w:pStyle w:val="a3"/>
              <w:spacing w:line="276" w:lineRule="auto"/>
              <w:ind w:left="-108" w:right="-108" w:firstLine="0"/>
              <w:jc w:val="both"/>
            </w:pPr>
            <w:r w:rsidRPr="002570CF">
              <w:t>- преодолевать искусственные и естественные препятствия.</w:t>
            </w:r>
          </w:p>
        </w:tc>
        <w:tc>
          <w:tcPr>
            <w:tcW w:w="1440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40</w:t>
            </w:r>
          </w:p>
        </w:tc>
        <w:tc>
          <w:tcPr>
            <w:tcW w:w="950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25</w:t>
            </w:r>
          </w:p>
        </w:tc>
      </w:tr>
      <w:tr w:rsidR="00EE428E" w:rsidRPr="002570CF" w:rsidTr="00EE428E">
        <w:tc>
          <w:tcPr>
            <w:tcW w:w="959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- основы оказания первой медицинской помощи,</w:t>
            </w:r>
          </w:p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- технику безопасности при проведении спортивных мероприятий</w:t>
            </w:r>
          </w:p>
        </w:tc>
        <w:tc>
          <w:tcPr>
            <w:tcW w:w="4252" w:type="dxa"/>
          </w:tcPr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 xml:space="preserve">- Вязать узлы, </w:t>
            </w:r>
          </w:p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 xml:space="preserve">- страховать и страховаться, </w:t>
            </w:r>
          </w:p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 xml:space="preserve">- </w:t>
            </w:r>
            <w:r w:rsidRPr="002570CF">
              <w:rPr>
                <w:sz w:val="28"/>
                <w:szCs w:val="28"/>
              </w:rPr>
              <w:t>выживать</w:t>
            </w:r>
            <w:r w:rsidRPr="002570CF">
              <w:rPr>
                <w:b/>
                <w:bCs/>
                <w:sz w:val="28"/>
                <w:szCs w:val="28"/>
              </w:rPr>
              <w:t xml:space="preserve"> </w:t>
            </w:r>
            <w:r w:rsidRPr="002570CF">
              <w:rPr>
                <w:sz w:val="28"/>
                <w:szCs w:val="28"/>
              </w:rPr>
              <w:t>под воздействиями различных природных факторов окружающей среды и в условиях различного рельефа местности,</w:t>
            </w:r>
          </w:p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 xml:space="preserve">- преодолевать искусственные и естественные препятствия, </w:t>
            </w:r>
          </w:p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-  поддерживать порядок в спортивном комплексе,</w:t>
            </w:r>
          </w:p>
          <w:p w:rsidR="00EE428E" w:rsidRPr="002570CF" w:rsidRDefault="00EE428E" w:rsidP="006F285D">
            <w:pPr>
              <w:spacing w:line="276" w:lineRule="auto"/>
              <w:ind w:left="-108" w:right="-108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- передавать в устной форме знания друзьям и родным.</w:t>
            </w:r>
          </w:p>
        </w:tc>
        <w:tc>
          <w:tcPr>
            <w:tcW w:w="1440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EE428E" w:rsidRPr="002570CF" w:rsidRDefault="00EE428E" w:rsidP="006F285D">
            <w:pPr>
              <w:spacing w:before="110" w:line="276" w:lineRule="auto"/>
              <w:ind w:right="10"/>
              <w:jc w:val="both"/>
              <w:rPr>
                <w:bCs/>
                <w:spacing w:val="-1"/>
                <w:sz w:val="28"/>
                <w:szCs w:val="28"/>
              </w:rPr>
            </w:pPr>
            <w:r w:rsidRPr="002570CF">
              <w:rPr>
                <w:bCs/>
                <w:spacing w:val="-1"/>
                <w:sz w:val="28"/>
                <w:szCs w:val="28"/>
              </w:rPr>
              <w:t>40</w:t>
            </w:r>
          </w:p>
        </w:tc>
      </w:tr>
    </w:tbl>
    <w:p w:rsidR="00EE428E" w:rsidRPr="002570CF" w:rsidRDefault="00EE428E" w:rsidP="006F285D">
      <w:pPr>
        <w:widowControl w:val="0"/>
        <w:autoSpaceDE w:val="0"/>
        <w:autoSpaceDN w:val="0"/>
        <w:adjustRightInd w:val="0"/>
        <w:spacing w:after="269" w:line="276" w:lineRule="auto"/>
        <w:jc w:val="both"/>
        <w:rPr>
          <w:b/>
          <w:bCs/>
          <w:color w:val="000000"/>
          <w:sz w:val="28"/>
          <w:szCs w:val="28"/>
        </w:rPr>
      </w:pPr>
    </w:p>
    <w:p w:rsidR="00EE428E" w:rsidRPr="002570CF" w:rsidRDefault="00EE428E" w:rsidP="006F285D">
      <w:pPr>
        <w:spacing w:line="276" w:lineRule="auto"/>
        <w:ind w:firstLine="708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В течение освоения программы проводится аттестация, целью которой является определение степени усвоения материала учащимися и стимулируется потребность обучающихся к совершенствованию своих знаний и улучшению практических результатов.</w:t>
      </w:r>
    </w:p>
    <w:p w:rsidR="00EE428E" w:rsidRPr="002570CF" w:rsidRDefault="00EE428E" w:rsidP="006F285D">
      <w:pPr>
        <w:spacing w:line="276" w:lineRule="auto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Программа предусматривает</w:t>
      </w:r>
    </w:p>
    <w:p w:rsidR="00EE428E" w:rsidRPr="002570CF" w:rsidRDefault="00EE428E" w:rsidP="006F285D">
      <w:pPr>
        <w:spacing w:line="276" w:lineRule="auto"/>
        <w:ind w:firstLine="708"/>
        <w:jc w:val="both"/>
        <w:rPr>
          <w:sz w:val="28"/>
          <w:szCs w:val="28"/>
        </w:rPr>
      </w:pPr>
      <w:r w:rsidRPr="002570CF">
        <w:rPr>
          <w:b/>
          <w:sz w:val="28"/>
          <w:szCs w:val="28"/>
        </w:rPr>
        <w:t>Входной</w:t>
      </w:r>
      <w:r w:rsidRPr="002570CF">
        <w:rPr>
          <w:sz w:val="28"/>
          <w:szCs w:val="28"/>
        </w:rPr>
        <w:t xml:space="preserve"> контроль – проводится в сентябре с целью выявлениям первоначального уровня знаний и умений (</w:t>
      </w:r>
      <w:proofErr w:type="gramStart"/>
      <w:r w:rsidRPr="002570CF">
        <w:rPr>
          <w:sz w:val="28"/>
          <w:szCs w:val="28"/>
        </w:rPr>
        <w:t>см</w:t>
      </w:r>
      <w:proofErr w:type="gramEnd"/>
      <w:r w:rsidRPr="002570CF">
        <w:rPr>
          <w:sz w:val="28"/>
          <w:szCs w:val="28"/>
        </w:rPr>
        <w:t>. приложение №1).</w:t>
      </w:r>
    </w:p>
    <w:p w:rsidR="00EE428E" w:rsidRPr="002570CF" w:rsidRDefault="00EE428E" w:rsidP="006F285D">
      <w:pPr>
        <w:spacing w:line="276" w:lineRule="auto"/>
        <w:ind w:firstLine="708"/>
        <w:jc w:val="both"/>
        <w:rPr>
          <w:sz w:val="28"/>
          <w:szCs w:val="28"/>
        </w:rPr>
      </w:pPr>
      <w:r w:rsidRPr="002570CF">
        <w:rPr>
          <w:b/>
          <w:sz w:val="28"/>
          <w:szCs w:val="28"/>
        </w:rPr>
        <w:t>Текущий</w:t>
      </w:r>
      <w:r w:rsidRPr="002570CF">
        <w:rPr>
          <w:sz w:val="28"/>
          <w:szCs w:val="28"/>
        </w:rPr>
        <w:t xml:space="preserve"> контроль проводится в ходе подведения итогов разделов учебного плана (анкетирование, опрос, устный зачет, сдача нормативов).</w:t>
      </w:r>
    </w:p>
    <w:p w:rsidR="00EE428E" w:rsidRPr="002570CF" w:rsidRDefault="00EE428E" w:rsidP="006F285D">
      <w:pPr>
        <w:spacing w:line="276" w:lineRule="auto"/>
        <w:ind w:firstLine="708"/>
        <w:jc w:val="both"/>
        <w:rPr>
          <w:sz w:val="28"/>
          <w:szCs w:val="28"/>
        </w:rPr>
      </w:pPr>
      <w:r w:rsidRPr="002570CF">
        <w:rPr>
          <w:b/>
          <w:sz w:val="28"/>
          <w:szCs w:val="28"/>
        </w:rPr>
        <w:t>Промежуточная аттестация</w:t>
      </w:r>
      <w:r w:rsidRPr="002570CF">
        <w:rPr>
          <w:sz w:val="28"/>
          <w:szCs w:val="28"/>
        </w:rPr>
        <w:t xml:space="preserve"> проводится для установления результатов освоения дополнительной общеобразовательной </w:t>
      </w:r>
      <w:proofErr w:type="spellStart"/>
      <w:r w:rsidRPr="002570CF">
        <w:rPr>
          <w:sz w:val="28"/>
          <w:szCs w:val="28"/>
        </w:rPr>
        <w:lastRenderedPageBreak/>
        <w:t>общеразвивающей</w:t>
      </w:r>
      <w:proofErr w:type="spellEnd"/>
      <w:r w:rsidRPr="002570CF">
        <w:rPr>
          <w:sz w:val="28"/>
          <w:szCs w:val="28"/>
        </w:rPr>
        <w:t xml:space="preserve"> программы: за первое полугодие, за второе полугодие, за весь период </w:t>
      </w:r>
      <w:proofErr w:type="gramStart"/>
      <w:r w:rsidRPr="002570CF">
        <w:rPr>
          <w:sz w:val="28"/>
          <w:szCs w:val="28"/>
        </w:rPr>
        <w:t>обучения по программе</w:t>
      </w:r>
      <w:proofErr w:type="gramEnd"/>
      <w:r w:rsidRPr="002570CF">
        <w:rPr>
          <w:sz w:val="28"/>
          <w:szCs w:val="28"/>
        </w:rPr>
        <w:t xml:space="preserve"> (за 2 года обучения). Аттестация за первое и за второе полугодие проводится ежегодно на протяжении всего периода обучения.</w:t>
      </w:r>
    </w:p>
    <w:p w:rsidR="00EE428E" w:rsidRPr="002570CF" w:rsidRDefault="00EE428E" w:rsidP="006F285D">
      <w:pPr>
        <w:spacing w:line="276" w:lineRule="auto"/>
        <w:ind w:firstLine="709"/>
        <w:jc w:val="both"/>
        <w:rPr>
          <w:sz w:val="28"/>
          <w:szCs w:val="28"/>
        </w:rPr>
      </w:pPr>
      <w:r w:rsidRPr="002570CF">
        <w:rPr>
          <w:sz w:val="28"/>
          <w:szCs w:val="28"/>
        </w:rPr>
        <w:t>Промежуточная аттестация может проводиться в форме деловой игры, опроса, тестирования, практическая часть - протоколы спортивных соревнований.</w:t>
      </w:r>
    </w:p>
    <w:p w:rsidR="00EE428E" w:rsidRPr="002570CF" w:rsidRDefault="00EE428E" w:rsidP="006F285D">
      <w:pPr>
        <w:spacing w:line="276" w:lineRule="auto"/>
        <w:ind w:firstLine="709"/>
        <w:jc w:val="both"/>
        <w:rPr>
          <w:sz w:val="28"/>
          <w:szCs w:val="28"/>
        </w:rPr>
      </w:pPr>
      <w:r w:rsidRPr="002570CF">
        <w:rPr>
          <w:sz w:val="28"/>
          <w:szCs w:val="28"/>
        </w:rPr>
        <w:t xml:space="preserve">Учащийся должен продемонстрировать знания, умения и навыки в соответствии с программными требованиями. </w:t>
      </w:r>
    </w:p>
    <w:p w:rsidR="00EE428E" w:rsidRPr="002570CF" w:rsidRDefault="00EE428E" w:rsidP="006F285D">
      <w:pPr>
        <w:widowControl w:val="0"/>
        <w:autoSpaceDE w:val="0"/>
        <w:autoSpaceDN w:val="0"/>
        <w:adjustRightInd w:val="0"/>
        <w:spacing w:after="269" w:line="276" w:lineRule="auto"/>
        <w:jc w:val="both"/>
        <w:rPr>
          <w:b/>
          <w:bCs/>
          <w:color w:val="000000"/>
          <w:sz w:val="28"/>
          <w:szCs w:val="28"/>
        </w:rPr>
      </w:pPr>
    </w:p>
    <w:p w:rsidR="00EE428E" w:rsidRPr="002570CF" w:rsidRDefault="00EE428E" w:rsidP="006F285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69"/>
        <w:jc w:val="both"/>
        <w:rPr>
          <w:rFonts w:ascii="Times New Roman" w:hAnsi="Times New Roman"/>
          <w:sz w:val="28"/>
          <w:szCs w:val="28"/>
        </w:rPr>
      </w:pPr>
      <w:r w:rsidRPr="002570C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 w:rsidR="002570CF" w:rsidRPr="002570CF">
        <w:rPr>
          <w:rFonts w:ascii="Times New Roman" w:hAnsi="Times New Roman"/>
          <w:b/>
          <w:bCs/>
          <w:color w:val="000000"/>
          <w:sz w:val="28"/>
          <w:szCs w:val="28"/>
        </w:rPr>
        <w:t>внеурочного курса</w:t>
      </w:r>
    </w:p>
    <w:p w:rsidR="002570CF" w:rsidRPr="002570CF" w:rsidRDefault="002570CF" w:rsidP="006F285D">
      <w:pPr>
        <w:shd w:val="clear" w:color="auto" w:fill="FFFFFF"/>
        <w:spacing w:line="276" w:lineRule="auto"/>
        <w:ind w:right="5" w:firstLine="708"/>
        <w:jc w:val="both"/>
        <w:rPr>
          <w:b/>
          <w:sz w:val="28"/>
          <w:szCs w:val="28"/>
        </w:rPr>
      </w:pPr>
      <w:r w:rsidRPr="002570CF">
        <w:rPr>
          <w:sz w:val="28"/>
          <w:szCs w:val="28"/>
        </w:rPr>
        <w:t xml:space="preserve">Занятия по скалолазной и туристской подготовке проводятся на </w:t>
      </w:r>
      <w:proofErr w:type="spellStart"/>
      <w:r w:rsidRPr="002570CF">
        <w:rPr>
          <w:sz w:val="28"/>
          <w:szCs w:val="28"/>
        </w:rPr>
        <w:t>скалодроме</w:t>
      </w:r>
      <w:proofErr w:type="spellEnd"/>
      <w:r w:rsidRPr="002570CF">
        <w:rPr>
          <w:sz w:val="28"/>
          <w:szCs w:val="28"/>
        </w:rPr>
        <w:t xml:space="preserve">, в зале общей физической подготовки и на естественных полигонах (учебно-тренировочные сборы в каникулы). </w:t>
      </w:r>
      <w:r w:rsidRPr="002570CF">
        <w:rPr>
          <w:color w:val="000000" w:themeColor="text1"/>
          <w:sz w:val="28"/>
          <w:szCs w:val="28"/>
        </w:rPr>
        <w:t xml:space="preserve">Программа </w:t>
      </w:r>
      <w:r w:rsidRPr="002570CF">
        <w:rPr>
          <w:sz w:val="28"/>
          <w:szCs w:val="28"/>
        </w:rPr>
        <w:t>рассчитана на 2 года обучения. Общее количество часов обучения составляет 204 учебных часа.  Продолжительность первого и второго года обучения составляет 102 часа.</w:t>
      </w:r>
    </w:p>
    <w:p w:rsidR="002570CF" w:rsidRPr="002570CF" w:rsidRDefault="002570CF" w:rsidP="006F285D">
      <w:pPr>
        <w:pStyle w:val="a3"/>
        <w:spacing w:line="276" w:lineRule="auto"/>
        <w:ind w:firstLine="0"/>
        <w:jc w:val="both"/>
        <w:rPr>
          <w:bCs/>
        </w:rPr>
      </w:pPr>
      <w:r w:rsidRPr="002570CF">
        <w:rPr>
          <w:bCs/>
        </w:rPr>
        <w:t>1 год обучения 102 часа</w:t>
      </w:r>
    </w:p>
    <w:p w:rsidR="002570CF" w:rsidRPr="002570CF" w:rsidRDefault="002570CF" w:rsidP="006F285D">
      <w:pPr>
        <w:pStyle w:val="a3"/>
        <w:spacing w:line="276" w:lineRule="auto"/>
        <w:ind w:firstLine="0"/>
        <w:jc w:val="both"/>
        <w:rPr>
          <w:bCs/>
        </w:rPr>
      </w:pPr>
      <w:r w:rsidRPr="002570CF">
        <w:rPr>
          <w:bCs/>
        </w:rPr>
        <w:t>2 год обучения 102 часа</w:t>
      </w:r>
    </w:p>
    <w:p w:rsidR="002570CF" w:rsidRPr="002570CF" w:rsidRDefault="002570CF" w:rsidP="006F285D">
      <w:pPr>
        <w:spacing w:line="276" w:lineRule="auto"/>
        <w:jc w:val="both"/>
        <w:rPr>
          <w:sz w:val="28"/>
          <w:szCs w:val="28"/>
        </w:rPr>
      </w:pPr>
    </w:p>
    <w:p w:rsidR="002570CF" w:rsidRPr="002570CF" w:rsidRDefault="002570CF" w:rsidP="006F285D">
      <w:pPr>
        <w:pStyle w:val="a5"/>
        <w:widowControl w:val="0"/>
        <w:autoSpaceDE w:val="0"/>
        <w:autoSpaceDN w:val="0"/>
        <w:adjustRightInd w:val="0"/>
        <w:spacing w:after="269"/>
        <w:jc w:val="both"/>
        <w:rPr>
          <w:rFonts w:ascii="Times New Roman" w:hAnsi="Times New Roman"/>
          <w:sz w:val="28"/>
          <w:szCs w:val="28"/>
        </w:rPr>
      </w:pPr>
    </w:p>
    <w:p w:rsidR="00EE428E" w:rsidRPr="002570CF" w:rsidRDefault="00EE428E" w:rsidP="006F285D">
      <w:pPr>
        <w:widowControl w:val="0"/>
        <w:autoSpaceDE w:val="0"/>
        <w:autoSpaceDN w:val="0"/>
        <w:adjustRightInd w:val="0"/>
        <w:spacing w:after="269" w:line="276" w:lineRule="auto"/>
        <w:jc w:val="both"/>
        <w:rPr>
          <w:rStyle w:val="FontStyle77"/>
          <w:sz w:val="28"/>
          <w:szCs w:val="28"/>
        </w:rPr>
      </w:pPr>
      <w:r w:rsidRPr="002570CF">
        <w:rPr>
          <w:b/>
          <w:bCs/>
          <w:color w:val="000000"/>
          <w:sz w:val="28"/>
          <w:szCs w:val="28"/>
        </w:rPr>
        <w:t>1-й год обучения:</w:t>
      </w:r>
      <w:r w:rsidRPr="002570CF">
        <w:rPr>
          <w:rStyle w:val="FontStyle77"/>
          <w:sz w:val="28"/>
          <w:szCs w:val="28"/>
        </w:rPr>
        <w:t xml:space="preserve"> Вводное занятие;</w:t>
      </w:r>
      <w:r w:rsidRPr="002570CF">
        <w:rPr>
          <w:sz w:val="28"/>
          <w:szCs w:val="28"/>
        </w:rPr>
        <w:t xml:space="preserve"> Техника безопасности и правила поведения на занятиях в зале, на улице;  Меры безопасности при преодолении естественных и искусственных препятствий; Основное снаряжение для </w:t>
      </w:r>
      <w:r w:rsidRPr="002570CF">
        <w:rPr>
          <w:rStyle w:val="FontStyle77"/>
          <w:sz w:val="28"/>
          <w:szCs w:val="28"/>
        </w:rPr>
        <w:t>скалолазания и горного туризма; ОФП; ЧФП;</w:t>
      </w:r>
      <w:r w:rsidR="002570CF" w:rsidRPr="002570CF">
        <w:rPr>
          <w:rStyle w:val="FontStyle77"/>
          <w:sz w:val="28"/>
          <w:szCs w:val="28"/>
        </w:rPr>
        <w:t xml:space="preserve"> </w:t>
      </w:r>
      <w:r w:rsidRPr="002570CF">
        <w:rPr>
          <w:rStyle w:val="FontStyle77"/>
          <w:sz w:val="28"/>
          <w:szCs w:val="28"/>
        </w:rPr>
        <w:t>Техника безопасности и техника страховки; Техническая подготовка; Тактическая подготовка.</w:t>
      </w:r>
    </w:p>
    <w:p w:rsidR="00EE428E" w:rsidRPr="002570CF" w:rsidRDefault="00EE428E" w:rsidP="006F285D">
      <w:pPr>
        <w:widowControl w:val="0"/>
        <w:autoSpaceDE w:val="0"/>
        <w:autoSpaceDN w:val="0"/>
        <w:adjustRightInd w:val="0"/>
        <w:spacing w:after="269" w:line="276" w:lineRule="auto"/>
        <w:jc w:val="both"/>
        <w:rPr>
          <w:rStyle w:val="FontStyle77"/>
          <w:sz w:val="28"/>
          <w:szCs w:val="28"/>
        </w:rPr>
      </w:pPr>
      <w:r w:rsidRPr="002570CF">
        <w:rPr>
          <w:b/>
          <w:bCs/>
          <w:color w:val="000000"/>
          <w:sz w:val="28"/>
          <w:szCs w:val="28"/>
        </w:rPr>
        <w:t>2-й год обучения:</w:t>
      </w:r>
      <w:r w:rsidRPr="002570CF">
        <w:rPr>
          <w:rStyle w:val="FontStyle77"/>
          <w:sz w:val="28"/>
          <w:szCs w:val="28"/>
        </w:rPr>
        <w:t xml:space="preserve"> </w:t>
      </w:r>
      <w:r w:rsidRPr="002570CF">
        <w:rPr>
          <w:sz w:val="28"/>
          <w:szCs w:val="28"/>
        </w:rPr>
        <w:t xml:space="preserve">Техника безопасности на </w:t>
      </w:r>
      <w:proofErr w:type="spellStart"/>
      <w:r w:rsidRPr="002570CF">
        <w:rPr>
          <w:sz w:val="28"/>
          <w:szCs w:val="28"/>
        </w:rPr>
        <w:t>скалодроме</w:t>
      </w:r>
      <w:proofErr w:type="spellEnd"/>
      <w:r w:rsidRPr="002570CF">
        <w:rPr>
          <w:sz w:val="28"/>
          <w:szCs w:val="28"/>
        </w:rPr>
        <w:t xml:space="preserve"> и правила поведения на занятиях в зале и природной среде; Меры безопасности при преодолении естественных и искусственных препятствий; Спорт и здоровье;</w:t>
      </w:r>
      <w:r w:rsidRPr="002570CF">
        <w:rPr>
          <w:rStyle w:val="FontStyle77"/>
          <w:sz w:val="28"/>
          <w:szCs w:val="28"/>
        </w:rPr>
        <w:t xml:space="preserve"> ОФП; ЧФП;</w:t>
      </w:r>
      <w:r w:rsidR="002570CF" w:rsidRPr="002570CF">
        <w:rPr>
          <w:rStyle w:val="FontStyle77"/>
          <w:sz w:val="28"/>
          <w:szCs w:val="28"/>
        </w:rPr>
        <w:t xml:space="preserve"> </w:t>
      </w:r>
      <w:r w:rsidRPr="002570CF">
        <w:rPr>
          <w:rStyle w:val="FontStyle77"/>
          <w:sz w:val="28"/>
          <w:szCs w:val="28"/>
        </w:rPr>
        <w:t>Техника безопасности и техника страховки; Техническая подготовка; Тактическая подготовка.</w:t>
      </w:r>
    </w:p>
    <w:p w:rsidR="002570CF" w:rsidRPr="002570CF" w:rsidRDefault="002570CF" w:rsidP="006F285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570CF">
        <w:rPr>
          <w:bCs/>
          <w:i/>
          <w:sz w:val="28"/>
          <w:szCs w:val="28"/>
        </w:rPr>
        <w:t>Основные способы и формы работы с детьми:</w:t>
      </w:r>
    </w:p>
    <w:p w:rsidR="002570CF" w:rsidRPr="002570CF" w:rsidRDefault="002570CF" w:rsidP="006F285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gramStart"/>
      <w:r w:rsidRPr="002570CF">
        <w:rPr>
          <w:b/>
          <w:sz w:val="28"/>
          <w:szCs w:val="28"/>
        </w:rPr>
        <w:lastRenderedPageBreak/>
        <w:t>Групповые занятия:</w:t>
      </w:r>
      <w:r w:rsidRPr="002570CF">
        <w:rPr>
          <w:sz w:val="28"/>
          <w:szCs w:val="28"/>
        </w:rPr>
        <w:t xml:space="preserve"> </w:t>
      </w:r>
      <w:r w:rsidRPr="002570CF">
        <w:rPr>
          <w:bCs/>
          <w:sz w:val="28"/>
          <w:szCs w:val="28"/>
        </w:rPr>
        <w:t>тренировочное занятие (занятия на тренажёрах), деловая игра, дискуссия, экскурсия, экспедиция, туристский поход, спортивные сборы, конкурсы, турниры.</w:t>
      </w:r>
      <w:proofErr w:type="gramEnd"/>
    </w:p>
    <w:p w:rsidR="002570CF" w:rsidRPr="002570CF" w:rsidRDefault="002570CF" w:rsidP="006F28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570CF">
        <w:rPr>
          <w:b/>
          <w:sz w:val="28"/>
          <w:szCs w:val="28"/>
        </w:rPr>
        <w:t>Теоретические занятия:</w:t>
      </w:r>
      <w:r w:rsidRPr="002570CF">
        <w:rPr>
          <w:bCs/>
          <w:sz w:val="28"/>
          <w:szCs w:val="28"/>
        </w:rPr>
        <w:t xml:space="preserve"> дискуссия, беседа, презентация.</w:t>
      </w:r>
    </w:p>
    <w:p w:rsidR="002570CF" w:rsidRPr="002570CF" w:rsidRDefault="002570CF" w:rsidP="006F285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gramStart"/>
      <w:r w:rsidRPr="002570CF">
        <w:rPr>
          <w:b/>
          <w:sz w:val="28"/>
          <w:szCs w:val="28"/>
        </w:rPr>
        <w:t>Практические занятия:</w:t>
      </w:r>
      <w:r w:rsidRPr="002570CF">
        <w:rPr>
          <w:bCs/>
          <w:sz w:val="28"/>
          <w:szCs w:val="28"/>
        </w:rPr>
        <w:t xml:space="preserve"> тренировочные мероприятия (занятия на тренажёрах), экскурсия, экспедиция, туристский поход, спортивные сборы, конкурсы, турниры.</w:t>
      </w:r>
      <w:proofErr w:type="gramEnd"/>
    </w:p>
    <w:p w:rsidR="002570CF" w:rsidRPr="002570CF" w:rsidRDefault="002570CF" w:rsidP="006F285D">
      <w:pPr>
        <w:widowControl w:val="0"/>
        <w:autoSpaceDE w:val="0"/>
        <w:autoSpaceDN w:val="0"/>
        <w:adjustRightInd w:val="0"/>
        <w:spacing w:after="269" w:line="276" w:lineRule="auto"/>
        <w:jc w:val="both"/>
        <w:rPr>
          <w:rStyle w:val="FontStyle77"/>
          <w:sz w:val="28"/>
          <w:szCs w:val="28"/>
        </w:rPr>
      </w:pPr>
    </w:p>
    <w:p w:rsidR="00EE428E" w:rsidRPr="002570CF" w:rsidRDefault="00EE428E" w:rsidP="006F285D">
      <w:pPr>
        <w:pStyle w:val="a5"/>
        <w:widowControl w:val="0"/>
        <w:autoSpaceDE w:val="0"/>
        <w:autoSpaceDN w:val="0"/>
        <w:adjustRightInd w:val="0"/>
        <w:spacing w:after="269"/>
        <w:jc w:val="both"/>
        <w:rPr>
          <w:rStyle w:val="FontStyle77"/>
          <w:sz w:val="28"/>
          <w:szCs w:val="28"/>
        </w:rPr>
      </w:pPr>
    </w:p>
    <w:p w:rsidR="00EE428E" w:rsidRPr="002570CF" w:rsidRDefault="00EE428E" w:rsidP="006F28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69" w:line="276" w:lineRule="auto"/>
        <w:jc w:val="both"/>
        <w:rPr>
          <w:b/>
          <w:bCs/>
          <w:color w:val="000000"/>
          <w:sz w:val="28"/>
          <w:szCs w:val="28"/>
        </w:rPr>
      </w:pPr>
      <w:r w:rsidRPr="002570CF"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850"/>
        <w:gridCol w:w="992"/>
        <w:gridCol w:w="1276"/>
        <w:gridCol w:w="1985"/>
      </w:tblGrid>
      <w:tr w:rsidR="00EE428E" w:rsidRPr="002570CF" w:rsidTr="007B4F79">
        <w:tc>
          <w:tcPr>
            <w:tcW w:w="9498" w:type="dxa"/>
            <w:gridSpan w:val="6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года обучения.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118" w:type="dxa"/>
            <w:gridSpan w:val="3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6"/>
                <w:sz w:val="28"/>
                <w:szCs w:val="28"/>
              </w:rPr>
            </w:pPr>
            <w:r w:rsidRPr="002570CF">
              <w:rPr>
                <w:rStyle w:val="FontStyle66"/>
                <w:sz w:val="28"/>
                <w:szCs w:val="28"/>
              </w:rPr>
              <w:t>Формы контроля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Тесты, опрос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bookmarkStart w:id="1" w:name="_Hlk38554999"/>
            <w:r w:rsidRPr="002570CF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Теоретическая подготовка.</w:t>
            </w:r>
            <w:bookmarkEnd w:id="1"/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bookmarkStart w:id="2" w:name="_Hlk38555042"/>
            <w:r w:rsidRPr="002570CF">
              <w:rPr>
                <w:rFonts w:ascii="Times New Roman" w:hAnsi="Times New Roman"/>
                <w:sz w:val="28"/>
                <w:szCs w:val="28"/>
              </w:rPr>
              <w:t>Техника безопасности и правила поведения на занятиях в зале, на улице.</w:t>
            </w:r>
            <w:bookmarkEnd w:id="2"/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Опрос, 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Меры безопасности при преодолении естественных и искусственных препятствий.</w:t>
            </w:r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Опрос, 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bookmarkStart w:id="3" w:name="_Hlk38555136"/>
            <w:r w:rsidRPr="002570CF">
              <w:rPr>
                <w:rFonts w:ascii="Times New Roman" w:hAnsi="Times New Roman"/>
                <w:sz w:val="28"/>
                <w:szCs w:val="28"/>
              </w:rPr>
              <w:t>Основное снаряжение для скалолазания и горного туризма.</w:t>
            </w:r>
            <w:bookmarkEnd w:id="3"/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bookmarkStart w:id="4" w:name="_Hlk38555267"/>
            <w:r w:rsidRPr="002570CF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подготовка.</w:t>
            </w:r>
            <w:bookmarkEnd w:id="4"/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ОФП.</w:t>
            </w:r>
          </w:p>
        </w:tc>
        <w:tc>
          <w:tcPr>
            <w:tcW w:w="850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СФП.</w:t>
            </w:r>
          </w:p>
        </w:tc>
        <w:tc>
          <w:tcPr>
            <w:tcW w:w="850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5" w:name="_Hlk38555411"/>
            <w:r w:rsidRPr="002570CF">
              <w:rPr>
                <w:bCs/>
                <w:sz w:val="28"/>
                <w:szCs w:val="28"/>
              </w:rPr>
              <w:t>Техника безопасности и техника страховки.</w:t>
            </w:r>
            <w:bookmarkEnd w:id="5"/>
          </w:p>
        </w:tc>
        <w:tc>
          <w:tcPr>
            <w:tcW w:w="850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70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70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70CF">
              <w:rPr>
                <w:color w:val="000000"/>
                <w:sz w:val="28"/>
                <w:szCs w:val="28"/>
              </w:rPr>
              <w:t>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6" w:name="_Hlk38555448"/>
            <w:r w:rsidRPr="002570CF">
              <w:rPr>
                <w:bCs/>
                <w:sz w:val="28"/>
                <w:szCs w:val="28"/>
              </w:rPr>
              <w:t>Техническая подготовка.</w:t>
            </w:r>
            <w:bookmarkEnd w:id="6"/>
          </w:p>
        </w:tc>
        <w:tc>
          <w:tcPr>
            <w:tcW w:w="850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Опрос, 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2.5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7" w:name="_Hlk38555510"/>
            <w:r w:rsidRPr="002570CF">
              <w:rPr>
                <w:bCs/>
                <w:sz w:val="28"/>
                <w:szCs w:val="28"/>
              </w:rPr>
              <w:t>Тактическая подготовка.</w:t>
            </w:r>
            <w:bookmarkEnd w:id="7"/>
          </w:p>
        </w:tc>
        <w:tc>
          <w:tcPr>
            <w:tcW w:w="850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Опрос, 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68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bookmarkStart w:id="8" w:name="_Hlk38555548"/>
            <w:r w:rsidRPr="002570CF">
              <w:rPr>
                <w:bCs/>
                <w:sz w:val="28"/>
                <w:szCs w:val="28"/>
              </w:rPr>
              <w:t>Выполнение контрольных нормативов.</w:t>
            </w:r>
            <w:bookmarkEnd w:id="8"/>
          </w:p>
        </w:tc>
        <w:tc>
          <w:tcPr>
            <w:tcW w:w="850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Итого за период обучения</w:t>
            </w:r>
          </w:p>
        </w:tc>
        <w:tc>
          <w:tcPr>
            <w:tcW w:w="850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96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28E" w:rsidRPr="002570CF" w:rsidTr="008828B7">
        <w:tc>
          <w:tcPr>
            <w:tcW w:w="9498" w:type="dxa"/>
            <w:gridSpan w:val="6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2570CF">
              <w:rPr>
                <w:b/>
                <w:bCs/>
                <w:color w:val="000000"/>
                <w:sz w:val="28"/>
                <w:szCs w:val="28"/>
              </w:rPr>
              <w:t>2-й год обучения.</w:t>
            </w:r>
          </w:p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28E" w:rsidRPr="002570CF" w:rsidRDefault="00EE428E" w:rsidP="006F28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2"/>
        <w:gridCol w:w="854"/>
        <w:gridCol w:w="992"/>
        <w:gridCol w:w="1276"/>
        <w:gridCol w:w="1985"/>
      </w:tblGrid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№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122" w:type="dxa"/>
            <w:gridSpan w:val="3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9"/>
                <w:sz w:val="28"/>
                <w:szCs w:val="28"/>
              </w:rPr>
            </w:pPr>
            <w:r w:rsidRPr="002570CF">
              <w:rPr>
                <w:rStyle w:val="FontStyle69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66"/>
                <w:sz w:val="28"/>
                <w:szCs w:val="28"/>
              </w:rPr>
            </w:pPr>
            <w:r w:rsidRPr="002570CF">
              <w:rPr>
                <w:rStyle w:val="FontStyle66"/>
                <w:sz w:val="28"/>
                <w:szCs w:val="28"/>
              </w:rPr>
              <w:t>Формы контроля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</w:t>
            </w:r>
            <w:proofErr w:type="spellStart"/>
            <w:r w:rsidRPr="002570CF">
              <w:rPr>
                <w:rFonts w:ascii="Times New Roman" w:hAnsi="Times New Roman"/>
                <w:sz w:val="28"/>
                <w:szCs w:val="28"/>
              </w:rPr>
              <w:t>скалодроме</w:t>
            </w:r>
            <w:proofErr w:type="spellEnd"/>
            <w:r w:rsidRPr="002570CF">
              <w:rPr>
                <w:rFonts w:ascii="Times New Roman" w:hAnsi="Times New Roman"/>
                <w:sz w:val="28"/>
                <w:szCs w:val="28"/>
              </w:rPr>
              <w:t xml:space="preserve"> и правила поведения на занятиях в зале и природной среде.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Опрос, 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Меры безопасности при преодолении естественных и искусственных препятствий.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Опрос, устный зачет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Спорт и здоровье.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Style w:val="FontStyle7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2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подготовка.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ОФП.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СФП.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Техника безопасности и техника страховки.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Техническая подготовка.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2.5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Тактическая подготовка.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0CF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682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bCs/>
                <w:sz w:val="28"/>
                <w:szCs w:val="28"/>
              </w:rPr>
              <w:t>Выполнение контрольных нормативов.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428E" w:rsidRPr="002570CF" w:rsidRDefault="00EE428E" w:rsidP="006F2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570CF">
              <w:rPr>
                <w:sz w:val="28"/>
                <w:szCs w:val="28"/>
              </w:rPr>
              <w:t>Сдача нормативов</w:t>
            </w:r>
          </w:p>
        </w:tc>
      </w:tr>
      <w:tr w:rsidR="00EE428E" w:rsidRPr="002570CF" w:rsidTr="00EE428E">
        <w:tc>
          <w:tcPr>
            <w:tcW w:w="709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Итого за период обучения</w:t>
            </w:r>
          </w:p>
        </w:tc>
        <w:tc>
          <w:tcPr>
            <w:tcW w:w="854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Style w:val="FontStyle74"/>
                <w:b w:val="0"/>
                <w:bCs w:val="0"/>
                <w:sz w:val="28"/>
                <w:szCs w:val="28"/>
              </w:rPr>
            </w:pPr>
            <w:r w:rsidRPr="002570CF">
              <w:rPr>
                <w:rStyle w:val="FontStyle74"/>
                <w:sz w:val="28"/>
                <w:szCs w:val="28"/>
              </w:rPr>
              <w:t>96</w:t>
            </w:r>
          </w:p>
        </w:tc>
        <w:tc>
          <w:tcPr>
            <w:tcW w:w="1985" w:type="dxa"/>
            <w:vAlign w:val="center"/>
          </w:tcPr>
          <w:p w:rsidR="00EE428E" w:rsidRPr="002570CF" w:rsidRDefault="00EE428E" w:rsidP="006F285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28E" w:rsidRPr="002570CF" w:rsidRDefault="00EE428E" w:rsidP="006F285D">
      <w:pPr>
        <w:widowControl w:val="0"/>
        <w:autoSpaceDE w:val="0"/>
        <w:autoSpaceDN w:val="0"/>
        <w:adjustRightInd w:val="0"/>
        <w:spacing w:after="269" w:line="276" w:lineRule="auto"/>
        <w:jc w:val="both"/>
        <w:rPr>
          <w:sz w:val="28"/>
          <w:szCs w:val="28"/>
        </w:rPr>
      </w:pPr>
    </w:p>
    <w:sectPr w:rsidR="00EE428E" w:rsidRPr="002570CF" w:rsidSect="006B5F3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8F" w:rsidRDefault="006F285D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4FE"/>
    <w:multiLevelType w:val="hybridMultilevel"/>
    <w:tmpl w:val="9482D2A2"/>
    <w:lvl w:ilvl="0" w:tplc="4348B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7150"/>
    <w:multiLevelType w:val="hybridMultilevel"/>
    <w:tmpl w:val="C7685FC2"/>
    <w:lvl w:ilvl="0" w:tplc="19505290">
      <w:start w:val="2"/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480130B"/>
    <w:multiLevelType w:val="hybridMultilevel"/>
    <w:tmpl w:val="B45E0374"/>
    <w:lvl w:ilvl="0" w:tplc="B420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28E"/>
    <w:rsid w:val="002570CF"/>
    <w:rsid w:val="006B5F3C"/>
    <w:rsid w:val="006F285D"/>
    <w:rsid w:val="00E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28E"/>
    <w:pPr>
      <w:ind w:firstLine="720"/>
    </w:pPr>
    <w:rPr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E428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qFormat/>
    <w:rsid w:val="00EE42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EE428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EE428E"/>
    <w:pPr>
      <w:spacing w:before="100" w:beforeAutospacing="1" w:after="100" w:afterAutospacing="1"/>
    </w:pPr>
  </w:style>
  <w:style w:type="paragraph" w:styleId="a8">
    <w:name w:val="Plain Text"/>
    <w:aliases w:val=" Знак1,Знак1"/>
    <w:basedOn w:val="a"/>
    <w:link w:val="a9"/>
    <w:rsid w:val="00EE428E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1 Знак,Знак1 Знак"/>
    <w:basedOn w:val="a0"/>
    <w:link w:val="a8"/>
    <w:rsid w:val="00EE42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1"/>
    <w:basedOn w:val="a"/>
    <w:link w:val="aa"/>
    <w:qFormat/>
    <w:rsid w:val="00EE428E"/>
    <w:pPr>
      <w:jc w:val="center"/>
    </w:pPr>
    <w:rPr>
      <w:b/>
      <w:sz w:val="36"/>
      <w:szCs w:val="20"/>
    </w:rPr>
  </w:style>
  <w:style w:type="character" w:customStyle="1" w:styleId="aa">
    <w:name w:val="Заголовок Знак"/>
    <w:link w:val="1"/>
    <w:rsid w:val="00EE42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footer"/>
    <w:basedOn w:val="a"/>
    <w:link w:val="ac"/>
    <w:uiPriority w:val="99"/>
    <w:rsid w:val="00EE4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EE42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EE428E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uiPriority w:val="99"/>
    <w:rsid w:val="00EE42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basedOn w:val="a0"/>
    <w:uiPriority w:val="99"/>
    <w:rsid w:val="00EE428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2154</dc:creator>
  <cp:lastModifiedBy>2154</cp:lastModifiedBy>
  <cp:revision>2</cp:revision>
  <cp:lastPrinted>2021-12-11T13:57:00Z</cp:lastPrinted>
  <dcterms:created xsi:type="dcterms:W3CDTF">2021-12-11T13:42:00Z</dcterms:created>
  <dcterms:modified xsi:type="dcterms:W3CDTF">2021-12-11T13:57:00Z</dcterms:modified>
</cp:coreProperties>
</file>